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w w:val="80"/>
        </w:rPr>
      </w:pP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eastAsia="zh-CN"/>
        </w:rPr>
        <w:t>纪念建校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110"/>
          <w:szCs w:val="110"/>
          <w:lang w:eastAsia="zh-CN"/>
        </w:rPr>
        <w:t>80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eastAsia="zh-CN"/>
        </w:rPr>
        <w:t>周年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val="en-US" w:eastAsia="zh-CN"/>
        </w:rPr>
        <w:t>工作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  <w:lang w:eastAsia="zh-CN"/>
        </w:rPr>
        <w:t>简报</w:t>
      </w:r>
    </w:p>
    <w:p>
      <w:pPr>
        <w:jc w:val="center"/>
        <w:rPr>
          <w:rFonts w:hint="eastAsia"/>
        </w:rPr>
      </w:pPr>
      <w:r>
        <w:rPr>
          <w:color w:val="FF0000"/>
          <w:spacing w:val="-54"/>
          <w:w w:val="8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-103505</wp:posOffset>
                </wp:positionH>
                <wp:positionV relativeFrom="paragraph">
                  <wp:posOffset>8890</wp:posOffset>
                </wp:positionV>
                <wp:extent cx="5777230" cy="0"/>
                <wp:effectExtent l="0" t="22225" r="13970" b="349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230" cy="0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8.15pt;margin-top:0.7pt;height:0pt;width:454.9pt;z-index:251660288;mso-width-relative:page;mso-height-relative:page;" filled="f" stroked="t" coordsize="21600,21600" o:allowoverlap="f" o:gfxdata="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OExL3WAAAABwEAAA8AAAAAAAAAAQAgAAAAIgAAAGRycy9kb3ducmV2LnhtbFBLAQIUABQAAAAI&#10;AIdO4kBXkhOd7wEAAOIDAAAOAAAAAAAAAAEAIAAAACUBAABkcnMvZTJvRG9jLnhtbFBLBQYAAAAA&#10;BgAGAFkBAACGBQAAAAA=&#10;">
                <v:fill on="f" focussize="0,0"/>
                <v:stroke weight="3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spacing w:line="640" w:lineRule="exact"/>
        <w:jc w:val="center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学院召开建校80周年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校庆工作领导小组会议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10日上午，学院在办公楼二号会议室召开建校80周年校庆工作领导小组会议。学院党委书记秦祖泽，院长李宇飞，学院副院长刘迎春、周哲民、程一凡，校庆工作专项组组长陈键、胡烽、覃事刚、李书舟、阳桂桃、冯艺参加了会议。会议由学院校庆领导小组副组长、副院长赵丹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会上，与会领导听取了专项小组目前工作进展情况，并对下阶段工作提出了计划安排。经认真研究，对有关工作决定如下：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由宣传组负责，继续完善校史馆的布局和设计方案，尽快完成招标工作；校庆宣传册继续完善，争取在7月初出样稿；校庆宣传栏设计方案选出最终两种方案，经讨论，将结合两种方案并重新布局校内宣传栏摆放位置；校庆宣传视频，目前已经拍摄完部分场景，计划在学生放假前完成所有学生的拍摄，争取在7月上旬完成视频初版；校史编写工作，目前已完成目录大纲的初稿，搭建撰写班子，开始编写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2.校友会成立已开始进入审批程序。校友联络组负责通过校友群等渠道，广泛收集校友信息。同时，做好校友会筹备工作，拟定理事名单以及常务理事名单，提交校庆领导小组商议决定。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3.经研究，校庆晚会主题为：传承、赋能、展望，晚会时间定于2021年10月27日晚。文化活动组负责策划好晚会流程和组织好节目排演。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上，与会领导高度肯定了校庆专项组工作。院长李宇飞提出，纪念建校80周年文艺晚会是学院80周年庆典中一项重要的活动，一定要主题明确，节目要充分体现学院办学特色，要在艺术性、历史性、思想性、教育性上下功夫，精心筹备一场高标准、高质量、有内涵的文艺晚会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党委书记秦祖泽强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调，一定要认识到建校80周年校庆的重要性和紧迫性，深刻把握80周年校庆活动是学校进一步凝聚发展共识、增强文化认同的良好契机，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各部门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、各工作组、各教学院部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要注意统筹协调，要按照学院的集中统一部署和要求，把各项工作完成好，扎实推进校庆工作圆满完成。</w:t>
      </w:r>
    </w:p>
    <w:p>
      <w:pPr>
        <w:pStyle w:val="2"/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bowd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9ujB2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23A9"/>
    <w:rsid w:val="06DB23A9"/>
    <w:rsid w:val="0BE10262"/>
    <w:rsid w:val="319D22A1"/>
    <w:rsid w:val="5FC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  <w:rPr>
      <w:bdr w:val="none" w:color="auto" w:sz="0" w:space="0"/>
    </w:rPr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00FF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character" w:styleId="15">
    <w:name w:val="HTML Cite"/>
    <w:basedOn w:val="6"/>
    <w:uiPriority w:val="0"/>
  </w:style>
  <w:style w:type="character" w:customStyle="1" w:styleId="16">
    <w:name w:val="keyword"/>
    <w:basedOn w:val="6"/>
    <w:uiPriority w:val="0"/>
    <w:rPr>
      <w:color w:val="593939"/>
      <w:sz w:val="21"/>
      <w:szCs w:val="21"/>
    </w:rPr>
  </w:style>
  <w:style w:type="character" w:customStyle="1" w:styleId="17">
    <w:name w:val="more"/>
    <w:basedOn w:val="6"/>
    <w:uiPriority w:val="0"/>
    <w:rPr>
      <w:color w:val="593939"/>
    </w:rPr>
  </w:style>
  <w:style w:type="character" w:customStyle="1" w:styleId="18">
    <w:name w:val="more1"/>
    <w:basedOn w:val="6"/>
    <w:uiPriority w:val="0"/>
    <w:rPr>
      <w:color w:val="593939"/>
    </w:rPr>
  </w:style>
  <w:style w:type="character" w:customStyle="1" w:styleId="19">
    <w:name w:val="more2"/>
    <w:basedOn w:val="6"/>
    <w:uiPriority w:val="0"/>
    <w:rPr>
      <w:color w:val="593939"/>
    </w:rPr>
  </w:style>
  <w:style w:type="character" w:customStyle="1" w:styleId="20">
    <w:name w:val="more3"/>
    <w:basedOn w:val="6"/>
    <w:uiPriority w:val="0"/>
    <w:rPr>
      <w:b/>
      <w:bCs/>
      <w:color w:val="113E81"/>
    </w:rPr>
  </w:style>
  <w:style w:type="character" w:customStyle="1" w:styleId="21">
    <w:name w:val="more4"/>
    <w:basedOn w:val="6"/>
    <w:uiPriority w:val="0"/>
    <w:rPr>
      <w:color w:val="593939"/>
    </w:rPr>
  </w:style>
  <w:style w:type="character" w:customStyle="1" w:styleId="22">
    <w:name w:val="sprit"/>
    <w:basedOn w:val="6"/>
    <w:uiPriority w:val="0"/>
    <w:rPr>
      <w:color w:val="AB8A6C"/>
      <w:sz w:val="18"/>
      <w:szCs w:val="18"/>
    </w:rPr>
  </w:style>
  <w:style w:type="character" w:customStyle="1" w:styleId="23">
    <w:name w:val="title_media"/>
    <w:basedOn w:val="6"/>
    <w:uiPriority w:val="0"/>
  </w:style>
  <w:style w:type="character" w:customStyle="1" w:styleId="24">
    <w:name w:val="title_2"/>
    <w:basedOn w:val="6"/>
    <w:uiPriority w:val="0"/>
    <w:rPr>
      <w:rFonts w:hint="eastAsia" w:ascii="微软雅黑" w:hAnsi="微软雅黑" w:eastAsia="微软雅黑" w:cs="微软雅黑"/>
      <w:color w:val="593939"/>
      <w:sz w:val="21"/>
      <w:szCs w:val="21"/>
      <w:bdr w:val="single" w:color="593939" w:sz="18" w:space="0"/>
    </w:rPr>
  </w:style>
  <w:style w:type="character" w:customStyle="1" w:styleId="25">
    <w:name w:val="f2"/>
    <w:basedOn w:val="6"/>
    <w:uiPriority w:val="0"/>
    <w:rPr>
      <w:sz w:val="21"/>
      <w:szCs w:val="21"/>
    </w:rPr>
  </w:style>
  <w:style w:type="character" w:customStyle="1" w:styleId="26">
    <w:name w:val="f1"/>
    <w:basedOn w:val="6"/>
    <w:uiPriority w:val="0"/>
    <w:rPr>
      <w:sz w:val="18"/>
      <w:szCs w:val="18"/>
    </w:rPr>
  </w:style>
  <w:style w:type="character" w:customStyle="1" w:styleId="27">
    <w:name w:val="f3"/>
    <w:basedOn w:val="6"/>
    <w:uiPriority w:val="0"/>
    <w:rPr>
      <w:sz w:val="24"/>
      <w:szCs w:val="24"/>
    </w:rPr>
  </w:style>
  <w:style w:type="character" w:customStyle="1" w:styleId="28">
    <w:name w:val="cur"/>
    <w:basedOn w:val="6"/>
    <w:uiPriority w:val="0"/>
    <w:rPr>
      <w:color w:val="593939"/>
    </w:rPr>
  </w:style>
  <w:style w:type="character" w:customStyle="1" w:styleId="29">
    <w:name w:val="desc"/>
    <w:basedOn w:val="6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2021-03-19T03:30:00Z</dcterms:created>
  <dc:creator>陈键</dc:creator>
  <cp:lastModifiedBy>陈键</cp:lastModifiedBy>
  <cp:lastPrinted>2021-06-15T01:03:55Z</cp:lastPrinted>
  <dcterms:modified xsi:type="dcterms:W3CDTF">2021-06-15T01:04:55Z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4652E5D6D114410492D3122BC43BCE1C</vt:lpwstr>
  </property>
</Properties>
</file>